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left w:val="single" w:color="166534" w:sz="36" w:space="8"/>
        </w:pBdr>
        <w:spacing w:line="540" w:lineRule="exact"/>
        <w:jc w:val="left"/>
      </w:pPr>
      <w:r>
        <w:rPr>
          <w:b/>
          <w:bCs/>
          <w:color w:val="1F2328"/>
          <w:sz w:val="40"/>
          <w:szCs w:val="40"/>
        </w:rPr>
        <w:t xml:space="preserve">退 職 合 意 書</w:t>
      </w:r>
    </w:p>
    <w:p>
      <w:pPr>
        <w:spacing w:after="100" w:line="120" w:lineRule="exact"/>
      </w:pPr>
    </w:p>
    <w:p>
      <w:pPr>
        <w:spacing w:after="100" w:line="300"/>
        <w:jc w:val="left"/>
      </w:pPr>
      <w:r>
        <w:rPr>
          <w:sz w:val="20"/>
          <w:szCs w:val="20"/>
        </w:rPr>
        <w:t xml:space="preserve">〇〇〇〇（以下「甲」という。）と〇〇　〇〇（以下「乙」という。）は、乙の退職に関し、次のとおり合意する。</w:t>
      </w:r>
    </w:p>
    <w:p>
      <w:pPr>
        <w:keepNext/>
        <w:spacing w:after="40" w:before="120"/>
      </w:pPr>
      <w:r>
        <w:rPr>
          <w:b/>
          <w:bCs/>
          <w:sz w:val="20"/>
          <w:szCs w:val="20"/>
        </w:rPr>
        <w:t xml:space="preserve">第1条（合意退職）</w:t>
      </w:r>
    </w:p>
    <w:p>
      <w:pPr>
        <w:spacing w:after="40" w:line="340" w:lineRule="exact"/>
        <w:ind w:firstLine="200"/>
      </w:pPr>
      <w:r>
        <w:rPr>
          <w:sz w:val="20"/>
          <w:szCs w:val="20"/>
        </w:rPr>
        <w:t xml:space="preserve">甲及び乙は、甲乙間の雇用契約を　　　　年　　月　　日（以下「退職日」という。）限り、合意により終了する。</w:t>
      </w:r>
    </w:p>
    <w:p>
      <w:pPr>
        <w:keepNext/>
        <w:spacing w:after="40" w:before="120"/>
      </w:pPr>
      <w:r>
        <w:rPr>
          <w:b/>
          <w:bCs/>
          <w:sz w:val="20"/>
          <w:szCs w:val="20"/>
        </w:rPr>
        <w:t xml:space="preserve">第2条（退職の理由）</w:t>
      </w:r>
    </w:p>
    <w:p>
      <w:pPr>
        <w:spacing w:after="40" w:line="340" w:lineRule="exact"/>
        <w:ind w:firstLine="200"/>
      </w:pPr>
      <w:r>
        <w:rPr>
          <w:sz w:val="20"/>
          <w:szCs w:val="20"/>
        </w:rPr>
        <w:t xml:space="preserve">乙の退職は、甲の退職勧奨に乙が応じたことによるものであることを、甲乙相互に確認する。</w:t>
      </w:r>
    </w:p>
    <w:p>
      <w:pPr>
        <w:spacing w:after="40" w:line="340" w:lineRule="exact"/>
        <w:ind w:firstLine="200"/>
      </w:pPr>
      <w:r>
        <w:rPr>
          <w:sz w:val="20"/>
          <w:szCs w:val="20"/>
        </w:rPr>
        <w:t xml:space="preserve">2　甲は、雇用保険の離職証明書の離職理由欄に、前項の事実のとおり事業主からの退職勧奨による離職である旨を記載する。</w:t>
      </w:r>
    </w:p>
    <w:p>
      <w:pPr>
        <w:keepNext/>
        <w:spacing w:after="40" w:before="120"/>
      </w:pPr>
      <w:r>
        <w:rPr>
          <w:b/>
          <w:bCs/>
          <w:sz w:val="20"/>
          <w:szCs w:val="20"/>
        </w:rPr>
        <w:t xml:space="preserve">第3条（業務の引継ぎと年次有給休暇）</w:t>
      </w:r>
    </w:p>
    <w:p>
      <w:pPr>
        <w:spacing w:after="40" w:line="340" w:lineRule="exact"/>
        <w:ind w:firstLine="200"/>
      </w:pPr>
      <w:r>
        <w:rPr>
          <w:sz w:val="20"/>
          <w:szCs w:val="20"/>
        </w:rPr>
        <w:t xml:space="preserve">乙は、　　　　年　　月　　日までに、甲の指示に従い担当業務の引継ぎを行う。</w:t>
      </w:r>
    </w:p>
    <w:p>
      <w:pPr>
        <w:spacing w:after="40" w:line="340" w:lineRule="exact"/>
        <w:ind w:firstLine="200"/>
      </w:pPr>
      <w:r>
        <w:rPr>
          <w:sz w:val="20"/>
          <w:szCs w:val="20"/>
        </w:rPr>
        <w:t xml:space="preserve">2　乙は、前項の日の翌日から退職日までの所定労働日に、残存する年次有給休暇（　　日）を取得する。</w:t>
      </w:r>
    </w:p>
    <w:p>
      <w:pPr>
        <w:keepNext/>
        <w:spacing w:after="40" w:before="120"/>
      </w:pPr>
      <w:r>
        <w:rPr>
          <w:b/>
          <w:bCs/>
          <w:sz w:val="20"/>
          <w:szCs w:val="20"/>
        </w:rPr>
        <w:t xml:space="preserve">第4条（賃金及び退職金）</w:t>
      </w:r>
    </w:p>
    <w:p>
      <w:pPr>
        <w:spacing w:after="40" w:line="340" w:lineRule="exact"/>
        <w:ind w:firstLine="200"/>
      </w:pPr>
      <w:r>
        <w:rPr>
          <w:sz w:val="20"/>
          <w:szCs w:val="20"/>
        </w:rPr>
        <w:t xml:space="preserve">甲は、乙に対し、退職日までの賃金を、就業規則及び賃金規程に従い所定の支払日に支払う。</w:t>
      </w:r>
    </w:p>
    <w:p>
      <w:pPr>
        <w:spacing w:after="40" w:line="340" w:lineRule="exact"/>
        <w:ind w:firstLine="200"/>
      </w:pPr>
      <w:r>
        <w:rPr>
          <w:sz w:val="20"/>
          <w:szCs w:val="20"/>
        </w:rPr>
        <w:t xml:space="preserve">2　甲は、乙に対し、退職金規程に基づく退職金を、　　　　年　　月　　日までに支払う。</w:t>
      </w:r>
    </w:p>
    <w:p>
      <w:pPr>
        <w:keepNext/>
        <w:spacing w:after="40" w:before="120"/>
      </w:pPr>
      <w:r>
        <w:rPr>
          <w:b/>
          <w:bCs/>
          <w:sz w:val="20"/>
          <w:szCs w:val="20"/>
        </w:rPr>
        <w:t xml:space="preserve">第5条（解決金）</w:t>
      </w:r>
    </w:p>
    <w:p>
      <w:pPr>
        <w:spacing w:after="40" w:line="340" w:lineRule="exact"/>
        <w:ind w:firstLine="200"/>
      </w:pPr>
      <w:r>
        <w:rPr>
          <w:sz w:val="20"/>
          <w:szCs w:val="20"/>
        </w:rPr>
        <w:t xml:space="preserve">甲は、乙に対し、前条の賃金及び退職金とは別に、本件退職に係る解決金として金　　　　　　円を、　　　　年　　月　　日限り、乙の指定する預金口座に振り込む方法により支払う。振込手数料は甲の負担とする。</w:t>
      </w:r>
    </w:p>
    <w:p>
      <w:pPr>
        <w:spacing w:after="40" w:line="340" w:lineRule="exact"/>
        <w:ind w:firstLine="200"/>
      </w:pPr>
      <w:r>
        <w:rPr>
          <w:sz w:val="20"/>
          <w:szCs w:val="20"/>
        </w:rPr>
        <w:t xml:space="preserve">2　前項の支払に当たり、法令により源泉徴収すべき税額があるときは、甲はこれを控除して支払う。</w:t>
      </w:r>
    </w:p>
    <w:p>
      <w:pPr>
        <w:keepNext/>
        <w:spacing w:after="40" w:before="120"/>
      </w:pPr>
      <w:r>
        <w:rPr>
          <w:b/>
          <w:bCs/>
          <w:sz w:val="20"/>
          <w:szCs w:val="20"/>
        </w:rPr>
        <w:t xml:space="preserve">第6条（貸与品の返還等）</w:t>
      </w:r>
    </w:p>
    <w:p>
      <w:pPr>
        <w:spacing w:after="40" w:line="340" w:lineRule="exact"/>
        <w:ind w:firstLine="200"/>
      </w:pPr>
      <w:r>
        <w:rPr>
          <w:sz w:val="20"/>
          <w:szCs w:val="20"/>
        </w:rPr>
        <w:t xml:space="preserve">乙は、退職日までに、社員証、パソコン、携帯電話その他甲からの貸与品を返還し、業務上の資料及びデータ（複製物を含む。）を返還又は消去する。</w:t>
      </w:r>
    </w:p>
    <w:p>
      <w:pPr>
        <w:keepNext/>
        <w:spacing w:after="40" w:before="120"/>
      </w:pPr>
      <w:r>
        <w:rPr>
          <w:b/>
          <w:bCs/>
          <w:sz w:val="20"/>
          <w:szCs w:val="20"/>
        </w:rPr>
        <w:t xml:space="preserve">第7条（秘密保持）</w:t>
      </w:r>
    </w:p>
    <w:p>
      <w:pPr>
        <w:spacing w:after="40" w:line="340" w:lineRule="exact"/>
        <w:ind w:firstLine="200"/>
      </w:pPr>
      <w:r>
        <w:rPr>
          <w:sz w:val="20"/>
          <w:szCs w:val="20"/>
        </w:rPr>
        <w:t xml:space="preserve">乙は、退職後も、在職中に知り得た甲の営業上又は技術上の秘密情報及び顧客の個人情報を、第三者に開示し、又は漏えいしない。</w:t>
      </w:r>
    </w:p>
    <w:p>
      <w:pPr>
        <w:keepNext/>
        <w:spacing w:after="40" w:before="120"/>
      </w:pPr>
      <w:r>
        <w:rPr>
          <w:b/>
          <w:bCs/>
          <w:sz w:val="20"/>
          <w:szCs w:val="20"/>
        </w:rPr>
        <w:t xml:space="preserve">第8条（相互の名誉の尊重）</w:t>
      </w:r>
    </w:p>
    <w:p>
      <w:pPr>
        <w:spacing w:after="40" w:line="340" w:lineRule="exact"/>
        <w:ind w:firstLine="200"/>
      </w:pPr>
      <w:r>
        <w:rPr>
          <w:sz w:val="20"/>
          <w:szCs w:val="20"/>
        </w:rPr>
        <w:t xml:space="preserve">甲及び乙は、相互に、相手方を誹謗中傷し、又は相手方の名誉若しくは信用を害する言動をしない。</w:t>
      </w:r>
    </w:p>
    <w:p>
      <w:pPr>
        <w:keepNext/>
        <w:spacing w:after="40" w:before="120"/>
      </w:pPr>
      <w:r>
        <w:rPr>
          <w:b/>
          <w:bCs/>
          <w:sz w:val="20"/>
          <w:szCs w:val="20"/>
        </w:rPr>
        <w:t xml:space="preserve">第9条（清算条項）</w:t>
      </w:r>
    </w:p>
    <w:p>
      <w:pPr>
        <w:spacing w:after="40" w:line="340" w:lineRule="exact"/>
        <w:ind w:firstLine="200"/>
      </w:pPr>
      <w:r>
        <w:rPr>
          <w:sz w:val="20"/>
          <w:szCs w:val="20"/>
        </w:rPr>
        <w:t xml:space="preserve">甲及び乙は、本合意書に定めるもののほか、甲乙間に何らの債権債務がないことを相互に確認する。</w:t>
      </w:r>
    </w:p>
    <w:p>
      <w:pPr>
        <w:keepNext/>
        <w:spacing w:after="40" w:before="120"/>
      </w:pPr>
      <w:r>
        <w:rPr>
          <w:b/>
          <w:bCs/>
          <w:sz w:val="20"/>
          <w:szCs w:val="20"/>
        </w:rPr>
        <w:t xml:space="preserve">第10条（任意の合意であることの確認）</w:t>
      </w:r>
    </w:p>
    <w:p>
      <w:pPr>
        <w:spacing w:after="40" w:line="340" w:lineRule="exact"/>
        <w:ind w:firstLine="200"/>
      </w:pPr>
      <w:r>
        <w:rPr>
          <w:sz w:val="20"/>
          <w:szCs w:val="20"/>
        </w:rPr>
        <w:t xml:space="preserve">乙は、　　　　年　　月　　日に甲から本合意書の案の交付と説明を受け、本日まで内容を検討する期間を得たうえで、自らの自由な意思により本合意書に署名することを確認する。</w:t>
      </w:r>
    </w:p>
    <w:p>
      <w:pPr>
        <w:spacing w:after="80" w:line="120" w:lineRule="exact"/>
      </w:pPr>
    </w:p>
    <w:p>
      <w:pPr>
        <w:spacing w:after="100" w:line="300"/>
        <w:jc w:val="left"/>
      </w:pPr>
      <w:r>
        <w:rPr>
          <w:sz w:val="20"/>
          <w:szCs w:val="20"/>
        </w:rPr>
        <w:t xml:space="preserve">本合意の成立を証するため本書2通を作成し、甲乙記名（署名）押印のうえ各1通を保有する。</w:t>
      </w:r>
    </w:p>
    <w:p>
      <w:pPr>
        <w:keepNext/>
        <w:spacing w:after="200" w:line="257" w:lineRule="exact"/>
        <w:jc w:val="right"/>
      </w:pPr>
      <w:r>
        <w:t xml:space="preserve">　　　　年　　月　　日</w:t>
      </w:r>
    </w:p>
    <w:tbl>
      <w:tblPr>
        <w:tblW w:type="dxa" w:w="10206"/>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4903"/>
        <w:gridCol w:w="400"/>
        <w:gridCol w:w="4903"/>
      </w:tblGrid>
      <w:tr>
        <w:trPr>
          <w:cantSplit/>
        </w:trPr>
        <w:tc>
          <w:tcPr>
            <w:tcW w:type="dxa" w:w="4903"/>
            <w:tcBorders>
              <w:top w:val="none" w:color="FFFFFF" w:sz="0"/>
              <w:left w:val="none" w:color="FFFFFF" w:sz="0"/>
              <w:bottom w:val="none" w:color="FFFFFF" w:sz="0"/>
              <w:right w:val="none" w:color="FFFFFF" w:sz="0"/>
            </w:tcBorders>
            <w:tcMar>
              <w:top w:type="dxa" w:w="30"/>
              <w:left w:type="dxa" w:w="90"/>
              <w:bottom w:type="dxa" w:w="30"/>
              <w:right w:type="dxa" w:w="90"/>
            </w:tcMar>
            <w:vAlign w:val="top"/>
          </w:tcPr>
          <w:p>
            <w:pPr>
              <w:spacing w:after="60" w:before="0" w:line="297" w:lineRule="exact"/>
            </w:pPr>
            <w:r>
              <w:rPr>
                <w:b/>
                <w:bCs/>
                <w:sz w:val="22"/>
                <w:szCs w:val="22"/>
              </w:rPr>
              <w:t xml:space="preserve">甲</w:t>
            </w:r>
          </w:p>
          <w:p>
            <w:pPr>
              <w:pBdr>
                <w:bottom w:val="single" w:color="6B7280" w:sz="4" w:space="2"/>
              </w:pBdr>
              <w:spacing w:after="40" w:before="160"/>
            </w:pPr>
            <w:r>
              <w:rPr>
                <w:color w:val="4B5563"/>
                <w:sz w:val="16"/>
                <w:szCs w:val="16"/>
              </w:rPr>
              <w:t xml:space="preserve">住所</w:t>
            </w:r>
          </w:p>
          <w:p>
            <w:pPr>
              <w:pBdr>
                <w:bottom w:val="single" w:color="6B7280" w:sz="4" w:space="2"/>
              </w:pBdr>
              <w:spacing w:after="40" w:before="160"/>
            </w:pPr>
            <w:r>
              <w:rPr>
                <w:color w:val="4B5563"/>
                <w:sz w:val="16"/>
                <w:szCs w:val="16"/>
              </w:rPr>
              <w:t xml:space="preserve">名称</w:t>
            </w:r>
          </w:p>
          <w:p>
            <w:pPr>
              <w:pBdr>
                <w:bottom w:val="single" w:color="6B7280" w:sz="4" w:space="2"/>
              </w:pBdr>
              <w:spacing w:after="40" w:before="160"/>
            </w:pPr>
            <w:r>
              <w:rPr>
                <w:color w:val="4B5563"/>
                <w:sz w:val="16"/>
                <w:szCs w:val="16"/>
              </w:rPr>
              <w:t xml:space="preserve">代表者</w:t>
            </w:r>
            <w:r>
              <w:rPr>
                <w:color w:val="9CA3AF"/>
                <w:sz w:val="16"/>
                <w:szCs w:val="16"/>
              </w:rPr>
              <w:t xml:space="preserve">　　　　　　　　　　　　印</w:t>
            </w:r>
          </w:p>
        </w:tc>
        <w:tc>
          <w:tcPr>
            <w:tcW w:type="dxa" w:w="400"/>
            <w:tcBorders>
              <w:top w:val="none" w:color="FFFFFF" w:sz="0"/>
              <w:left w:val="none" w:color="FFFFFF" w:sz="0"/>
              <w:bottom w:val="none" w:color="FFFFFF" w:sz="0"/>
              <w:right w:val="none" w:color="FFFFFF" w:sz="0"/>
            </w:tcBorders>
            <w:tcMar>
              <w:top w:type="dxa" w:w="30"/>
              <w:left w:type="dxa" w:w="90"/>
              <w:bottom w:type="dxa" w:w="30"/>
              <w:right w:type="dxa" w:w="90"/>
            </w:tcMar>
            <w:vAlign w:val="center"/>
          </w:tcPr>
          <w:p>
            <w:pPr>
              <w:spacing w:after="0" w:before="0" w:line="257" w:lineRule="exact"/>
            </w:pPr>
            <w:r>
              <w:t xml:space="preserve"/>
            </w:r>
          </w:p>
        </w:tc>
        <w:tc>
          <w:tcPr>
            <w:tcW w:type="dxa" w:w="4903"/>
            <w:tcBorders>
              <w:top w:val="none" w:color="FFFFFF" w:sz="0"/>
              <w:left w:val="none" w:color="FFFFFF" w:sz="0"/>
              <w:bottom w:val="none" w:color="FFFFFF" w:sz="0"/>
              <w:right w:val="none" w:color="FFFFFF" w:sz="0"/>
            </w:tcBorders>
            <w:tcMar>
              <w:top w:type="dxa" w:w="30"/>
              <w:left w:type="dxa" w:w="90"/>
              <w:bottom w:type="dxa" w:w="30"/>
              <w:right w:type="dxa" w:w="90"/>
            </w:tcMar>
            <w:vAlign w:val="top"/>
          </w:tcPr>
          <w:p>
            <w:pPr>
              <w:spacing w:after="60" w:before="0" w:line="297" w:lineRule="exact"/>
            </w:pPr>
            <w:r>
              <w:rPr>
                <w:b/>
                <w:bCs/>
                <w:sz w:val="22"/>
                <w:szCs w:val="22"/>
              </w:rPr>
              <w:t xml:space="preserve">乙</w:t>
            </w:r>
          </w:p>
          <w:p>
            <w:pPr>
              <w:pBdr>
                <w:bottom w:val="single" w:color="6B7280" w:sz="4" w:space="2"/>
              </w:pBdr>
              <w:spacing w:after="40" w:before="160"/>
            </w:pPr>
            <w:r>
              <w:rPr>
                <w:color w:val="4B5563"/>
                <w:sz w:val="16"/>
                <w:szCs w:val="16"/>
              </w:rPr>
              <w:t xml:space="preserve">住所</w:t>
            </w:r>
          </w:p>
          <w:p>
            <w:pPr>
              <w:pBdr>
                <w:bottom w:val="single" w:color="6B7280" w:sz="4" w:space="2"/>
              </w:pBdr>
              <w:spacing w:after="40" w:before="160"/>
            </w:pPr>
            <w:r>
              <w:rPr>
                <w:color w:val="4B5563"/>
                <w:sz w:val="16"/>
                <w:szCs w:val="16"/>
              </w:rPr>
              <w:t xml:space="preserve">氏名</w:t>
            </w:r>
            <w:r>
              <w:rPr>
                <w:color w:val="9CA3AF"/>
                <w:sz w:val="16"/>
                <w:szCs w:val="16"/>
              </w:rPr>
              <w:t xml:space="preserve">　　　　　　　　　　　　印</w:t>
            </w:r>
          </w:p>
        </w:tc>
      </w:tr>
    </w:tbl>
    <w:p>
      <w:pPr>
        <w:spacing w:after="80" w:line="120" w:lineRule="exact"/>
      </w:pPr>
    </w:p>
    <w:sectPr>
      <w:footerReference w:type="default" r:id="rId7"/>
      <w:pgSz w:w="11906" w:h="16838" w:orient="portrait"/>
      <w:pgMar w:top="850" w:right="850" w:bottom="850" w:left="8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0" w:before="0" w:line="176" w:lineRule="exact"/>
      <w:jc w:val="right"/>
    </w:pPr>
    <w:r>
      <w:rPr>
        <w:color w:val="B0B5BC"/>
        <w:sz w:val="13"/>
        <w:szCs w:val="13"/>
      </w:rPr>
      <w:t xml:space="preserve">テンプレート提供：士業AI（shigyo-ai.com）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游明朝" w:eastAsia="游明朝" w:hAnsi="游明朝"/>
        <w:color w:val="1F2328"/>
        <w:sz w:val="19"/>
        <w:szCs w:val="19"/>
      </w:rPr>
    </w:rPrDefault>
    <w:pPrDefault>
      <w:pPr>
        <w:spacing w:line="280" w:lineRule="exact"/>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合意書・示談書テンプレート 退職合意書（退職勧奨に応じた場合）</dc:title>
  <dc:creator>士業AI（shigyo-ai.com）</dc:creator>
  <cp:lastModifiedBy>Un-named</cp:lastModifiedBy>
  <cp:revision>1</cp:revision>
  <dcterms:created xsi:type="dcterms:W3CDTF">2026-09-15T18:24:55.368Z</dcterms:created>
  <dcterms:modified xsi:type="dcterms:W3CDTF">2026-09-15T18:24:55.368Z</dcterms:modified>
</cp:coreProperties>
</file>

<file path=docProps/custom.xml><?xml version="1.0" encoding="utf-8"?>
<Properties xmlns="http://schemas.openxmlformats.org/officeDocument/2006/custom-properties" xmlns:vt="http://schemas.openxmlformats.org/officeDocument/2006/docPropsVTypes"/>
</file>