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Bdr>
          <w:bottom w:val="double" w:color="27272A" w:sz="6" w:space="4"/>
        </w:pBdr>
        <w:spacing w:line="540" w:lineRule="exact"/>
        <w:jc w:val="center"/>
      </w:pPr>
      <w:r>
        <w:rPr>
          <w:b/>
          <w:bCs/>
          <w:color w:val="1F2328"/>
          <w:sz w:val="40"/>
          <w:szCs w:val="40"/>
        </w:rPr>
        <w:t xml:space="preserve">業  務  委  託  契  約  書</w:t>
      </w:r>
    </w:p>
    <w:p>
      <w:pPr>
        <w:spacing w:after="0" w:before="0" w:line="216" w:lineRule="exact"/>
        <w:jc w:val="center"/>
      </w:pPr>
      <w:r>
        <w:rPr>
          <w:b/>
          <w:bCs/>
          <w:color w:val="27272A"/>
          <w:sz w:val="16"/>
          <w:szCs w:val="16"/>
        </w:rPr>
        <w:t xml:space="preserve">準委任型・月額</w:t>
      </w:r>
    </w:p>
    <w:p>
      <w:pPr>
        <w:spacing w:after="100" w:line="120" w:lineRule="exact"/>
      </w:pPr>
    </w:p>
    <w:p>
      <w:pPr>
        <w:spacing w:after="100" w:line="300"/>
        <w:jc w:val="left"/>
      </w:pPr>
      <w:r>
        <w:rPr>
          <w:sz w:val="20"/>
          <w:szCs w:val="20"/>
        </w:rPr>
        <w:t xml:space="preserve">〇〇〇〇（以下「甲」という。）と〇〇〇〇（以下「乙」という。）は、甲が乙に対して業務を委託することに関し、次のとおり業務委託契約（以下「本契約」という。）を締結する。</w:t>
      </w:r>
    </w:p>
    <w:p>
      <w:pPr>
        <w:keepNext/>
        <w:spacing w:after="40" w:before="120"/>
      </w:pPr>
      <w:r>
        <w:rPr>
          <w:b/>
          <w:bCs/>
          <w:sz w:val="20"/>
          <w:szCs w:val="20"/>
        </w:rPr>
        <w:t xml:space="preserve">第1条（目的及び契約の性質）</w:t>
      </w:r>
    </w:p>
    <w:p>
      <w:pPr>
        <w:spacing w:after="40" w:line="340" w:lineRule="exact"/>
        <w:ind w:firstLine="200"/>
      </w:pPr>
      <w:r>
        <w:rPr>
          <w:sz w:val="20"/>
          <w:szCs w:val="20"/>
        </w:rPr>
        <w:t xml:space="preserve">甲は、乙に対し、次条に定める業務（以下「本業務」という。）の遂行を委託し、乙はこれを受託する。</w:t>
      </w:r>
    </w:p>
    <w:p>
      <w:pPr>
        <w:spacing w:after="40" w:line="340" w:lineRule="exact"/>
        <w:ind w:firstLine="200"/>
      </w:pPr>
      <w:r>
        <w:rPr>
          <w:sz w:val="20"/>
          <w:szCs w:val="20"/>
        </w:rPr>
        <w:t xml:space="preserve">２　本契約は、法律行為でない事務の委託（民法第656条に定める準委任）であり、乙は、仕事の完成ではなく、本業務を善良な管理者の注意をもって遂行する義務を負う。</w:t>
      </w:r>
    </w:p>
    <w:p>
      <w:pPr>
        <w:keepNext/>
        <w:spacing w:after="40" w:before="120"/>
      </w:pPr>
      <w:r>
        <w:rPr>
          <w:b/>
          <w:bCs/>
          <w:sz w:val="20"/>
          <w:szCs w:val="20"/>
        </w:rPr>
        <w:t xml:space="preserve">第2条（委託業務）</w:t>
      </w:r>
    </w:p>
    <w:p>
      <w:pPr>
        <w:spacing w:after="40" w:line="340" w:lineRule="exact"/>
        <w:ind w:firstLine="200"/>
      </w:pPr>
      <w:r>
        <w:rPr>
          <w:sz w:val="20"/>
          <w:szCs w:val="20"/>
        </w:rPr>
        <w:t xml:space="preserve">本業務の内容は、次のとおりとする。</w:t>
      </w:r>
    </w:p>
    <w:p>
      <w:pPr>
        <w:spacing w:after="40" w:line="340" w:lineRule="exact"/>
        <w:ind w:left="400" w:hanging="400"/>
      </w:pPr>
      <w:r>
        <w:rPr>
          <w:sz w:val="20"/>
          <w:szCs w:val="20"/>
        </w:rPr>
        <w:t xml:space="preserve">（1）〇〇〇〇に関する事務</w:t>
      </w:r>
    </w:p>
    <w:p>
      <w:pPr>
        <w:spacing w:after="40" w:line="340" w:lineRule="exact"/>
        <w:ind w:left="400" w:hanging="400"/>
      </w:pPr>
      <w:r>
        <w:rPr>
          <w:sz w:val="20"/>
          <w:szCs w:val="20"/>
        </w:rPr>
        <w:t xml:space="preserve">（2）〇〇〇〇に関する資料の作成補助</w:t>
      </w:r>
    </w:p>
    <w:p>
      <w:pPr>
        <w:spacing w:after="40" w:line="340" w:lineRule="exact"/>
        <w:ind w:left="400" w:hanging="400"/>
      </w:pPr>
      <w:r>
        <w:rPr>
          <w:sz w:val="20"/>
          <w:szCs w:val="20"/>
        </w:rPr>
        <w:t xml:space="preserve">（3）前各号に付随する業務であって、甲乙が書面（電磁的方法を含む。以下同じ。）で合意したもの</w:t>
      </w:r>
    </w:p>
    <w:p>
      <w:pPr>
        <w:spacing w:after="40" w:line="340" w:lineRule="exact"/>
        <w:ind w:firstLine="200"/>
      </w:pPr>
      <w:r>
        <w:rPr>
          <w:sz w:val="20"/>
          <w:szCs w:val="20"/>
        </w:rPr>
        <w:t xml:space="preserve">２　本業務の具体的な範囲、作業量の目安その他の細目は、甲乙が別途書面で合意する仕様書に定める。</w:t>
      </w:r>
    </w:p>
    <w:p>
      <w:pPr>
        <w:keepNext/>
        <w:spacing w:after="40" w:before="120"/>
      </w:pPr>
      <w:r>
        <w:rPr>
          <w:b/>
          <w:bCs/>
          <w:sz w:val="20"/>
          <w:szCs w:val="20"/>
        </w:rPr>
        <w:t xml:space="preserve">第3条（業務の遂行）</w:t>
      </w:r>
    </w:p>
    <w:p>
      <w:pPr>
        <w:spacing w:after="40" w:line="340" w:lineRule="exact"/>
        <w:ind w:firstLine="200"/>
      </w:pPr>
      <w:r>
        <w:rPr>
          <w:sz w:val="20"/>
          <w:szCs w:val="20"/>
        </w:rPr>
        <w:t xml:space="preserve">乙は、本業務の遂行方法、作業の手順及び時間配分を自らの判断で決定する。</w:t>
      </w:r>
    </w:p>
    <w:p>
      <w:pPr>
        <w:spacing w:after="40" w:line="340" w:lineRule="exact"/>
        <w:ind w:firstLine="200"/>
      </w:pPr>
      <w:r>
        <w:rPr>
          <w:sz w:val="20"/>
          <w:szCs w:val="20"/>
        </w:rPr>
        <w:t xml:space="preserve">２　甲は、乙及び乙が本業務に従事させる者（以下「従事者」という。）に対し、直接、業務の遂行方法、始業・終業の時刻その他の勤務に関する指揮命令を行わない。甲が本業務に関する要望を伝えるときは、次条の業務責任者を通じて行う。</w:t>
      </w:r>
    </w:p>
    <w:p>
      <w:pPr>
        <w:spacing w:after="40" w:line="340" w:lineRule="exact"/>
        <w:ind w:firstLine="200"/>
      </w:pPr>
      <w:r>
        <w:rPr>
          <w:sz w:val="20"/>
          <w:szCs w:val="20"/>
        </w:rPr>
        <w:t xml:space="preserve">３　乙は、従事者に対する指揮命令、労務管理、安全衛生管理その他法令上の使用者としての一切の責任を負う。</w:t>
      </w:r>
    </w:p>
    <w:p>
      <w:pPr>
        <w:keepNext/>
        <w:spacing w:after="40" w:before="120"/>
      </w:pPr>
      <w:r>
        <w:rPr>
          <w:b/>
          <w:bCs/>
          <w:sz w:val="20"/>
          <w:szCs w:val="20"/>
        </w:rPr>
        <w:t xml:space="preserve">第4条（業務責任者）</w:t>
      </w:r>
    </w:p>
    <w:p>
      <w:pPr>
        <w:spacing w:after="40" w:line="340" w:lineRule="exact"/>
        <w:ind w:firstLine="200"/>
      </w:pPr>
      <w:r>
        <w:rPr>
          <w:sz w:val="20"/>
          <w:szCs w:val="20"/>
        </w:rPr>
        <w:t xml:space="preserve">乙は、本業務の遂行に関する業務責任者を定め、本契約締結後速やかに甲に書面で通知する。業務責任者を変更するときも同様とする。</w:t>
      </w:r>
    </w:p>
    <w:p>
      <w:pPr>
        <w:keepNext/>
        <w:spacing w:after="40" w:before="120"/>
      </w:pPr>
      <w:r>
        <w:rPr>
          <w:b/>
          <w:bCs/>
          <w:sz w:val="20"/>
          <w:szCs w:val="20"/>
        </w:rPr>
        <w:t xml:space="preserve">第5条（報告）</w:t>
      </w:r>
    </w:p>
    <w:p>
      <w:pPr>
        <w:spacing w:after="40" w:line="340" w:lineRule="exact"/>
        <w:ind w:firstLine="200"/>
      </w:pPr>
      <w:r>
        <w:rPr>
          <w:sz w:val="20"/>
          <w:szCs w:val="20"/>
        </w:rPr>
        <w:t xml:space="preserve">乙は、毎月末日までに、当月の本業務の実施状況を記載した業務報告書を甲に提出する。</w:t>
      </w:r>
    </w:p>
    <w:p>
      <w:pPr>
        <w:spacing w:after="40" w:line="340" w:lineRule="exact"/>
        <w:ind w:firstLine="200"/>
      </w:pPr>
      <w:r>
        <w:rPr>
          <w:sz w:val="20"/>
          <w:szCs w:val="20"/>
        </w:rPr>
        <w:t xml:space="preserve">２　乙は、甲の請求があるときは、いつでも本業務の処理の状況を報告し、本契約が終了した後は、遅滞なくその経過及び結果を報告する。</w:t>
      </w:r>
    </w:p>
    <w:p>
      <w:pPr>
        <w:keepNext/>
        <w:spacing w:after="40" w:before="120"/>
      </w:pPr>
      <w:r>
        <w:rPr>
          <w:b/>
          <w:bCs/>
          <w:sz w:val="20"/>
          <w:szCs w:val="20"/>
        </w:rPr>
        <w:t xml:space="preserve">第6条（委託料）</w:t>
      </w:r>
    </w:p>
    <w:p>
      <w:pPr>
        <w:spacing w:after="40" w:line="340" w:lineRule="exact"/>
        <w:ind w:firstLine="200"/>
      </w:pPr>
      <w:r>
        <w:rPr>
          <w:sz w:val="20"/>
          <w:szCs w:val="20"/>
        </w:rPr>
        <w:t xml:space="preserve">甲は、本業務の対価として、乙に対し、月額金〇〇〇〇円（消費税及び地方消費税別）を支払う。</w:t>
      </w:r>
    </w:p>
    <w:p>
      <w:pPr>
        <w:spacing w:after="40" w:line="340" w:lineRule="exact"/>
        <w:ind w:firstLine="200"/>
      </w:pPr>
      <w:r>
        <w:rPr>
          <w:sz w:val="20"/>
          <w:szCs w:val="20"/>
        </w:rPr>
        <w:t xml:space="preserve">２　甲は、前項の委託料を毎月末日で締め、翌月〇〇日（金融機関の休業日に当たるときは翌営業日）に、乙の指定する銀行口座に振り込む方法により支払う。振込手数料は甲の負担とする。</w:t>
      </w:r>
    </w:p>
    <w:p>
      <w:pPr>
        <w:spacing w:after="40" w:line="340" w:lineRule="exact"/>
        <w:ind w:firstLine="200"/>
      </w:pPr>
      <w:r>
        <w:rPr>
          <w:sz w:val="20"/>
          <w:szCs w:val="20"/>
        </w:rPr>
        <w:t xml:space="preserve">３　本業務の遂行に通常要する費用は委託料に含まれるものとし、それ以外の費用であって甲が事前に書面で承諾したものは、甲が負担する。</w:t>
      </w:r>
    </w:p>
    <w:p>
      <w:pPr>
        <w:keepNext/>
        <w:spacing w:after="40" w:before="120"/>
      </w:pPr>
      <w:r>
        <w:rPr>
          <w:b/>
          <w:bCs/>
          <w:sz w:val="20"/>
          <w:szCs w:val="20"/>
        </w:rPr>
        <w:t xml:space="preserve">第7条（再委託）</w:t>
      </w:r>
    </w:p>
    <w:p>
      <w:pPr>
        <w:spacing w:after="40" w:line="340" w:lineRule="exact"/>
        <w:ind w:firstLine="200"/>
      </w:pPr>
      <w:r>
        <w:rPr>
          <w:sz w:val="20"/>
          <w:szCs w:val="20"/>
        </w:rPr>
        <w:t xml:space="preserve">乙は、甲の事前の書面による承諾を得なければ、本業務の全部又は一部を第三者に再委託することができない。</w:t>
      </w:r>
    </w:p>
    <w:p>
      <w:pPr>
        <w:spacing w:after="40" w:line="340" w:lineRule="exact"/>
        <w:ind w:firstLine="200"/>
      </w:pPr>
      <w:r>
        <w:rPr>
          <w:sz w:val="20"/>
          <w:szCs w:val="20"/>
        </w:rPr>
        <w:t xml:space="preserve">２　乙は、前項の承諾を得て再委託したときも、再委託先の行為について甲に対して責任を負う。</w:t>
      </w:r>
    </w:p>
    <w:p>
      <w:pPr>
        <w:keepNext/>
        <w:spacing w:after="40" w:before="120"/>
      </w:pPr>
      <w:r>
        <w:rPr>
          <w:b/>
          <w:bCs/>
          <w:sz w:val="20"/>
          <w:szCs w:val="20"/>
        </w:rPr>
        <w:t xml:space="preserve">第8条（秘密保持）</w:t>
      </w:r>
    </w:p>
    <w:p>
      <w:pPr>
        <w:spacing w:after="40" w:line="340" w:lineRule="exact"/>
        <w:ind w:firstLine="200"/>
      </w:pPr>
      <w:r>
        <w:rPr>
          <w:sz w:val="20"/>
          <w:szCs w:val="20"/>
        </w:rPr>
        <w:t xml:space="preserve">甲及び乙は、本契約に関して相手方から開示を受けた技術上又は営業上の情報であって、開示の際に秘密である旨が示されたもの（以下「秘密情報」という。）を、相手方の事前の書面（電磁的方法を含む。以下同じ。）による承諾なく第三者に開示し、又は漏えいしてはならず、本契約の目的以外に使用してはならない。</w:t>
      </w:r>
    </w:p>
    <w:p>
      <w:pPr>
        <w:spacing w:after="40" w:line="340" w:lineRule="exact"/>
        <w:ind w:firstLine="200"/>
      </w:pPr>
      <w:r>
        <w:rPr>
          <w:sz w:val="20"/>
          <w:szCs w:val="20"/>
        </w:rPr>
        <w:t xml:space="preserve">２　前項の規定は、次の各号のいずれかに該当する情報には適用しない。</w:t>
      </w:r>
    </w:p>
    <w:p>
      <w:pPr>
        <w:spacing w:after="40" w:line="340" w:lineRule="exact"/>
        <w:ind w:left="400" w:hanging="400"/>
      </w:pPr>
      <w:r>
        <w:rPr>
          <w:sz w:val="20"/>
          <w:szCs w:val="20"/>
        </w:rPr>
        <w:t xml:space="preserve">（1）開示を受けた時に既に公知であった情報</w:t>
      </w:r>
    </w:p>
    <w:p>
      <w:pPr>
        <w:spacing w:after="40" w:line="340" w:lineRule="exact"/>
        <w:ind w:left="400" w:hanging="400"/>
      </w:pPr>
      <w:r>
        <w:rPr>
          <w:sz w:val="20"/>
          <w:szCs w:val="20"/>
        </w:rPr>
        <w:t xml:space="preserve">（2）開示を受けた後に自己の責めによらずに公知となった情報</w:t>
      </w:r>
    </w:p>
    <w:p>
      <w:pPr>
        <w:spacing w:after="40" w:line="340" w:lineRule="exact"/>
        <w:ind w:left="400" w:hanging="400"/>
      </w:pPr>
      <w:r>
        <w:rPr>
          <w:sz w:val="20"/>
          <w:szCs w:val="20"/>
        </w:rPr>
        <w:t xml:space="preserve">（3）開示を受けた時に既に自ら保有していた情報</w:t>
      </w:r>
    </w:p>
    <w:p>
      <w:pPr>
        <w:spacing w:after="40" w:line="340" w:lineRule="exact"/>
        <w:ind w:left="400" w:hanging="400"/>
      </w:pPr>
      <w:r>
        <w:rPr>
          <w:sz w:val="20"/>
          <w:szCs w:val="20"/>
        </w:rPr>
        <w:t xml:space="preserve">（4）正当な権限を有する第三者から秘密保持義務を負うことなく取得した情報</w:t>
      </w:r>
    </w:p>
    <w:p>
      <w:pPr>
        <w:spacing w:after="40" w:line="340" w:lineRule="exact"/>
        <w:ind w:left="400" w:hanging="400"/>
      </w:pPr>
      <w:r>
        <w:rPr>
          <w:sz w:val="20"/>
          <w:szCs w:val="20"/>
        </w:rPr>
        <w:t xml:space="preserve">（5）秘密情報によらずに独自に開発した情報</w:t>
      </w:r>
    </w:p>
    <w:p>
      <w:pPr>
        <w:spacing w:after="40" w:line="340" w:lineRule="exact"/>
        <w:ind w:firstLine="200"/>
      </w:pPr>
      <w:r>
        <w:rPr>
          <w:sz w:val="20"/>
          <w:szCs w:val="20"/>
        </w:rPr>
        <w:t xml:space="preserve">３　本条の規定は、本契約の終了後も〇年間効力を有する。</w:t>
      </w:r>
    </w:p>
    <w:p>
      <w:pPr>
        <w:keepNext/>
        <w:spacing w:after="40" w:before="120"/>
      </w:pPr>
      <w:r>
        <w:rPr>
          <w:b/>
          <w:bCs/>
          <w:sz w:val="20"/>
          <w:szCs w:val="20"/>
        </w:rPr>
        <w:t xml:space="preserve">第9条（個人情報の取扱い）</w:t>
      </w:r>
    </w:p>
    <w:p>
      <w:pPr>
        <w:spacing w:after="40" w:line="340" w:lineRule="exact"/>
        <w:ind w:firstLine="200"/>
      </w:pPr>
      <w:r>
        <w:rPr>
          <w:sz w:val="20"/>
          <w:szCs w:val="20"/>
        </w:rPr>
        <w:t xml:space="preserve">乙は、本業務の遂行に際して甲から預託を受け、又は取得した個人情報を、個人情報の保護に関する法律その他の関係法令に従って適切に取り扱い、本業務の遂行以外の目的に利用してはならない。</w:t>
      </w:r>
    </w:p>
    <w:p>
      <w:pPr>
        <w:spacing w:after="40" w:line="340" w:lineRule="exact"/>
        <w:ind w:firstLine="200"/>
      </w:pPr>
      <w:r>
        <w:rPr>
          <w:sz w:val="20"/>
          <w:szCs w:val="20"/>
        </w:rPr>
        <w:t xml:space="preserve">２　乙は、本契約が終了したとき、又は甲から求められたときは、前項の個人情報を甲の指示に従って返還し、又は消去する。</w:t>
      </w:r>
    </w:p>
    <w:p>
      <w:pPr>
        <w:keepNext/>
        <w:spacing w:after="40" w:before="120"/>
      </w:pPr>
      <w:r>
        <w:rPr>
          <w:b/>
          <w:bCs/>
          <w:sz w:val="20"/>
          <w:szCs w:val="20"/>
        </w:rPr>
        <w:t xml:space="preserve">第10条（契約期間）</w:t>
      </w:r>
    </w:p>
    <w:p>
      <w:pPr>
        <w:spacing w:after="40" w:line="340" w:lineRule="exact"/>
        <w:ind w:firstLine="200"/>
      </w:pPr>
      <w:r>
        <w:rPr>
          <w:sz w:val="20"/>
          <w:szCs w:val="20"/>
        </w:rPr>
        <w:t xml:space="preserve">本契約の有効期間は、〇〇〇〇年〇〇月〇〇日から〇〇〇〇年〇〇月〇〇日までとする。ただし、期間満了の〇か月前までに甲乙いずれからも書面による別段の申出がないときは、同一の条件でさらに1年間更新し、以後も同様とする。</w:t>
      </w:r>
    </w:p>
    <w:p>
      <w:pPr>
        <w:keepNext/>
        <w:spacing w:after="40" w:before="120"/>
      </w:pPr>
      <w:r>
        <w:rPr>
          <w:b/>
          <w:bCs/>
          <w:sz w:val="20"/>
          <w:szCs w:val="20"/>
        </w:rPr>
        <w:t xml:space="preserve">第11条（中途解約）</w:t>
      </w:r>
    </w:p>
    <w:p>
      <w:pPr>
        <w:spacing w:after="40" w:line="340" w:lineRule="exact"/>
        <w:ind w:firstLine="200"/>
      </w:pPr>
      <w:r>
        <w:rPr>
          <w:sz w:val="20"/>
          <w:szCs w:val="20"/>
        </w:rPr>
        <w:t xml:space="preserve">甲又は乙は、解約しようとする日の30日前までに相手方に書面で通知することにより、本契約を解約することができる。</w:t>
      </w:r>
    </w:p>
    <w:p>
      <w:pPr>
        <w:spacing w:after="40" w:line="340" w:lineRule="exact"/>
        <w:ind w:firstLine="200"/>
      </w:pPr>
      <w:r>
        <w:rPr>
          <w:sz w:val="20"/>
          <w:szCs w:val="20"/>
        </w:rPr>
        <w:t xml:space="preserve">２　前項により本契約が月の途中で終了したときの当月の委託料は、当月の稼働日数に応じて日割りで計算する。</w:t>
      </w:r>
    </w:p>
    <w:p>
      <w:pPr>
        <w:keepNext/>
        <w:spacing w:after="40" w:before="120"/>
      </w:pPr>
      <w:r>
        <w:rPr>
          <w:b/>
          <w:bCs/>
          <w:sz w:val="20"/>
          <w:szCs w:val="20"/>
        </w:rPr>
        <w:t xml:space="preserve">第12条（解除）</w:t>
      </w:r>
    </w:p>
    <w:p>
      <w:pPr>
        <w:spacing w:after="40" w:line="340" w:lineRule="exact"/>
        <w:ind w:firstLine="200"/>
      </w:pPr>
      <w:r>
        <w:rPr>
          <w:sz w:val="20"/>
          <w:szCs w:val="20"/>
        </w:rPr>
        <w:t xml:space="preserve">甲又は乙は、相手方が本契約に違反し、相当の期間を定めて催告したにもかかわらず、その期間内に是正されないときは、本契約の全部又は一部を解除することができる。</w:t>
      </w:r>
    </w:p>
    <w:p>
      <w:pPr>
        <w:spacing w:after="40" w:line="340" w:lineRule="exact"/>
        <w:ind w:firstLine="200"/>
      </w:pPr>
      <w:r>
        <w:rPr>
          <w:sz w:val="20"/>
          <w:szCs w:val="20"/>
        </w:rPr>
        <w:t xml:space="preserve">２　甲又は乙は、相手方が次の各号のいずれかに該当したときは、何らの催告を要せず、直ちに本契約の全部又は一部を解除することができる。</w:t>
      </w:r>
    </w:p>
    <w:p>
      <w:pPr>
        <w:spacing w:after="40" w:line="340" w:lineRule="exact"/>
        <w:ind w:left="400" w:hanging="400"/>
      </w:pPr>
      <w:r>
        <w:rPr>
          <w:sz w:val="20"/>
          <w:szCs w:val="20"/>
        </w:rPr>
        <w:t xml:space="preserve">（1）支払停止又は支払不能の状態に陥ったとき</w:t>
      </w:r>
    </w:p>
    <w:p>
      <w:pPr>
        <w:spacing w:after="40" w:line="340" w:lineRule="exact"/>
        <w:ind w:left="400" w:hanging="400"/>
      </w:pPr>
      <w:r>
        <w:rPr>
          <w:sz w:val="20"/>
          <w:szCs w:val="20"/>
        </w:rPr>
        <w:t xml:space="preserve">（2）差押え、仮差押え、仮処分又は競売の申立てを受けたとき</w:t>
      </w:r>
    </w:p>
    <w:p>
      <w:pPr>
        <w:spacing w:after="40" w:line="340" w:lineRule="exact"/>
        <w:ind w:left="400" w:hanging="400"/>
      </w:pPr>
      <w:r>
        <w:rPr>
          <w:sz w:val="20"/>
          <w:szCs w:val="20"/>
        </w:rPr>
        <w:t xml:space="preserve">（3）破産手続開始、民事再生手続開始、会社更生手続開始又は特別清算開始の申立てを受け、又は自ら申し立てたとき</w:t>
      </w:r>
    </w:p>
    <w:p>
      <w:pPr>
        <w:spacing w:after="40" w:line="340" w:lineRule="exact"/>
        <w:ind w:left="400" w:hanging="400"/>
      </w:pPr>
      <w:r>
        <w:rPr>
          <w:sz w:val="20"/>
          <w:szCs w:val="20"/>
        </w:rPr>
        <w:t xml:space="preserve">（4）解散の決議をし、又は事業の全部若しくは重要な部分を第三者に譲渡したとき</w:t>
      </w:r>
    </w:p>
    <w:p>
      <w:pPr>
        <w:spacing w:after="40" w:line="340" w:lineRule="exact"/>
        <w:ind w:left="400" w:hanging="400"/>
      </w:pPr>
      <w:r>
        <w:rPr>
          <w:sz w:val="20"/>
          <w:szCs w:val="20"/>
        </w:rPr>
        <w:t xml:space="preserve">（5）その他本契約を継続し難い重大な事由が生じたとき</w:t>
      </w:r>
    </w:p>
    <w:p>
      <w:pPr>
        <w:spacing w:after="40" w:line="340" w:lineRule="exact"/>
        <w:ind w:firstLine="200"/>
      </w:pPr>
      <w:r>
        <w:rPr>
          <w:sz w:val="20"/>
          <w:szCs w:val="20"/>
        </w:rPr>
        <w:t xml:space="preserve">３　前二項による解除は、相手方に対する損害賠償の請求を妨げない。</w:t>
      </w:r>
    </w:p>
    <w:p>
      <w:pPr>
        <w:keepNext/>
        <w:spacing w:after="40" w:before="120"/>
      </w:pPr>
      <w:r>
        <w:rPr>
          <w:b/>
          <w:bCs/>
          <w:sz w:val="20"/>
          <w:szCs w:val="20"/>
        </w:rPr>
        <w:t xml:space="preserve">第13条（損害賠償）</w:t>
      </w:r>
    </w:p>
    <w:p>
      <w:pPr>
        <w:spacing w:after="40" w:line="340" w:lineRule="exact"/>
        <w:ind w:firstLine="200"/>
      </w:pPr>
      <w:r>
        <w:rPr>
          <w:sz w:val="20"/>
          <w:szCs w:val="20"/>
        </w:rPr>
        <w:t xml:space="preserve">甲又は乙は、本契約に違反し、又は本業務に関し故意若しくは過失によって相手方に損害を与えたときは、相手方に生じた損害を賠償する責任を負う。</w:t>
      </w:r>
    </w:p>
    <w:p>
      <w:pPr>
        <w:spacing w:after="40" w:line="340" w:lineRule="exact"/>
        <w:ind w:firstLine="200"/>
      </w:pPr>
      <w:r>
        <w:rPr>
          <w:sz w:val="20"/>
          <w:szCs w:val="20"/>
        </w:rPr>
        <w:t xml:space="preserve">２　前項の賠償額は、故意又は重大な過失による場合を除き、損害が生じた月の前月から遡って〇か月間に甲が乙に支払った委託料の合計額を上限とする。</w:t>
      </w:r>
    </w:p>
    <w:p>
      <w:pPr>
        <w:keepNext/>
        <w:spacing w:after="40" w:before="120"/>
      </w:pPr>
      <w:r>
        <w:rPr>
          <w:b/>
          <w:bCs/>
          <w:sz w:val="20"/>
          <w:szCs w:val="20"/>
        </w:rPr>
        <w:t xml:space="preserve">第14条（反社会的勢力の排除）</w:t>
      </w:r>
    </w:p>
    <w:p>
      <w:pPr>
        <w:spacing w:after="40" w:line="340" w:lineRule="exact"/>
        <w:ind w:firstLine="200"/>
      </w:pPr>
      <w:r>
        <w:rPr>
          <w:sz w:val="20"/>
          <w:szCs w:val="20"/>
        </w:rPr>
        <w:t xml:space="preserve">甲及び乙は、自己及び自己の役員が、暴力団、暴力団員、暴力団準構成員、暴力団関係企業、総会屋その他これらに準ずる者（以下「反社会的勢力」という。）に該当しないこと、及び反社会的勢力と社会的に非難されるべき関係を有しないことを表明し、将来にわたっても該当しないことを確約する。</w:t>
      </w:r>
    </w:p>
    <w:p>
      <w:pPr>
        <w:spacing w:after="40" w:line="340" w:lineRule="exact"/>
        <w:ind w:firstLine="200"/>
      </w:pPr>
      <w:r>
        <w:rPr>
          <w:sz w:val="20"/>
          <w:szCs w:val="20"/>
        </w:rPr>
        <w:t xml:space="preserve">２　甲又は乙は、相手方が前項に違反したときは、何らの催告を要せず、直ちに本契約を解除することができる。この場合、解除した者は、解除によって相手方に生じた損害を賠償する責任を負わない。</w:t>
      </w:r>
    </w:p>
    <w:p>
      <w:pPr>
        <w:keepNext/>
        <w:spacing w:after="40" w:before="120"/>
      </w:pPr>
      <w:r>
        <w:rPr>
          <w:b/>
          <w:bCs/>
          <w:sz w:val="20"/>
          <w:szCs w:val="20"/>
        </w:rPr>
        <w:t xml:space="preserve">第15条（協議及び合意管轄）</w:t>
      </w:r>
    </w:p>
    <w:p>
      <w:pPr>
        <w:spacing w:after="40" w:line="340" w:lineRule="exact"/>
        <w:ind w:firstLine="200"/>
      </w:pPr>
      <w:r>
        <w:rPr>
          <w:sz w:val="20"/>
          <w:szCs w:val="20"/>
        </w:rPr>
        <w:t xml:space="preserve">本契約に定めのない事項又は本契約の解釈について疑義が生じた事項は、甲乙誠実に協議のうえ解決する。</w:t>
      </w:r>
    </w:p>
    <w:p>
      <w:pPr>
        <w:spacing w:after="40" w:line="340" w:lineRule="exact"/>
        <w:ind w:firstLine="200"/>
      </w:pPr>
      <w:r>
        <w:rPr>
          <w:sz w:val="20"/>
          <w:szCs w:val="20"/>
        </w:rPr>
        <w:t xml:space="preserve">２　本契約に関する一切の紛争については、〇〇地方裁判所を第一審の専属的合意管轄裁判所とする。</w:t>
      </w:r>
    </w:p>
    <w:p>
      <w:pPr>
        <w:spacing w:after="80" w:line="120" w:lineRule="exact"/>
      </w:pPr>
    </w:p>
    <w:p>
      <w:pPr>
        <w:spacing w:after="100" w:line="300"/>
        <w:jc w:val="left"/>
      </w:pPr>
      <w:r>
        <w:rPr>
          <w:sz w:val="20"/>
          <w:szCs w:val="20"/>
        </w:rPr>
        <w:t xml:space="preserve">本契約の成立を証するため本書2通を作成し、甲乙記名押印のうえ、各1通を保有する。</w:t>
      </w:r>
    </w:p>
    <w:p>
      <w:pPr>
        <w:keepNext/>
        <w:spacing w:after="200" w:line="257" w:lineRule="exact"/>
        <w:jc w:val="right"/>
      </w:pPr>
      <w:r>
        <w:t xml:space="preserve">　　　　年　　月　　日</w:t>
      </w:r>
    </w:p>
    <w:tbl>
      <w:tblPr>
        <w:tblW w:type="dxa" w:w="10206"/>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4903"/>
        <w:gridCol w:w="400"/>
        <w:gridCol w:w="4903"/>
      </w:tblGrid>
      <w:tr>
        <w:trPr>
          <w:cantSplit/>
        </w:trPr>
        <w:tc>
          <w:tcPr>
            <w:tcW w:type="dxa" w:w="4903"/>
            <w:tcBorders>
              <w:top w:val="none" w:color="FFFFFF" w:sz="0"/>
              <w:left w:val="none" w:color="FFFFFF" w:sz="0"/>
              <w:bottom w:val="none" w:color="FFFFFF" w:sz="0"/>
              <w:right w:val="none" w:color="FFFFFF" w:sz="0"/>
            </w:tcBorders>
            <w:tcMar>
              <w:top w:type="dxa" w:w="30"/>
              <w:left w:type="dxa" w:w="90"/>
              <w:bottom w:type="dxa" w:w="30"/>
              <w:right w:type="dxa" w:w="90"/>
            </w:tcMar>
            <w:vAlign w:val="top"/>
          </w:tcPr>
          <w:p>
            <w:pPr>
              <w:spacing w:after="60" w:before="0" w:line="297" w:lineRule="exact"/>
            </w:pPr>
            <w:r>
              <w:rPr>
                <w:b/>
                <w:bCs/>
                <w:sz w:val="22"/>
                <w:szCs w:val="22"/>
              </w:rPr>
              <w:t xml:space="preserve">甲</w:t>
            </w:r>
          </w:p>
          <w:p>
            <w:pPr>
              <w:pBdr>
                <w:bottom w:val="single" w:color="6B7280" w:sz="4" w:space="2"/>
              </w:pBdr>
              <w:spacing w:after="40" w:before="160"/>
            </w:pPr>
            <w:r>
              <w:rPr>
                <w:color w:val="4B5563"/>
                <w:sz w:val="16"/>
                <w:szCs w:val="16"/>
              </w:rPr>
              <w:t xml:space="preserve">住所</w:t>
            </w:r>
          </w:p>
          <w:p>
            <w:pPr>
              <w:pBdr>
                <w:bottom w:val="single" w:color="6B7280" w:sz="4" w:space="2"/>
              </w:pBdr>
              <w:spacing w:after="40" w:before="160"/>
            </w:pPr>
            <w:r>
              <w:rPr>
                <w:color w:val="4B5563"/>
                <w:sz w:val="16"/>
                <w:szCs w:val="16"/>
              </w:rPr>
              <w:t xml:space="preserve">名称</w:t>
            </w:r>
          </w:p>
          <w:p>
            <w:pPr>
              <w:pBdr>
                <w:bottom w:val="single" w:color="6B7280" w:sz="4" w:space="2"/>
              </w:pBdr>
              <w:spacing w:after="40" w:before="160"/>
            </w:pPr>
            <w:r>
              <w:rPr>
                <w:color w:val="4B5563"/>
                <w:sz w:val="16"/>
                <w:szCs w:val="16"/>
              </w:rPr>
              <w:t xml:space="preserve">代表者</w:t>
            </w:r>
            <w:r>
              <w:rPr>
                <w:color w:val="9CA3AF"/>
                <w:sz w:val="16"/>
                <w:szCs w:val="16"/>
              </w:rPr>
              <w:t xml:space="preserve">　　　　　　　　　　　　印</w:t>
            </w:r>
          </w:p>
        </w:tc>
        <w:tc>
          <w:tcPr>
            <w:tcW w:type="dxa" w:w="400"/>
            <w:tcBorders>
              <w:top w:val="none" w:color="FFFFFF" w:sz="0"/>
              <w:left w:val="none" w:color="FFFFFF" w:sz="0"/>
              <w:bottom w:val="none" w:color="FFFFFF" w:sz="0"/>
              <w:right w:val="none" w:color="FFFFFF" w:sz="0"/>
            </w:tcBorders>
            <w:tcMar>
              <w:top w:type="dxa" w:w="30"/>
              <w:left w:type="dxa" w:w="90"/>
              <w:bottom w:type="dxa" w:w="30"/>
              <w:right w:type="dxa" w:w="90"/>
            </w:tcMar>
            <w:vAlign w:val="center"/>
          </w:tcPr>
          <w:p>
            <w:pPr>
              <w:spacing w:after="0" w:before="0" w:line="257" w:lineRule="exact"/>
            </w:pPr>
            <w:r>
              <w:t xml:space="preserve"/>
            </w:r>
          </w:p>
        </w:tc>
        <w:tc>
          <w:tcPr>
            <w:tcW w:type="dxa" w:w="4903"/>
            <w:tcBorders>
              <w:top w:val="none" w:color="FFFFFF" w:sz="0"/>
              <w:left w:val="none" w:color="FFFFFF" w:sz="0"/>
              <w:bottom w:val="none" w:color="FFFFFF" w:sz="0"/>
              <w:right w:val="none" w:color="FFFFFF" w:sz="0"/>
            </w:tcBorders>
            <w:tcMar>
              <w:top w:type="dxa" w:w="30"/>
              <w:left w:type="dxa" w:w="90"/>
              <w:bottom w:type="dxa" w:w="30"/>
              <w:right w:type="dxa" w:w="90"/>
            </w:tcMar>
            <w:vAlign w:val="top"/>
          </w:tcPr>
          <w:p>
            <w:pPr>
              <w:spacing w:after="60" w:before="0" w:line="297" w:lineRule="exact"/>
            </w:pPr>
            <w:r>
              <w:rPr>
                <w:b/>
                <w:bCs/>
                <w:sz w:val="22"/>
                <w:szCs w:val="22"/>
              </w:rPr>
              <w:t xml:space="preserve">乙</w:t>
            </w:r>
          </w:p>
          <w:p>
            <w:pPr>
              <w:pBdr>
                <w:bottom w:val="single" w:color="6B7280" w:sz="4" w:space="2"/>
              </w:pBdr>
              <w:spacing w:after="40" w:before="160"/>
            </w:pPr>
            <w:r>
              <w:rPr>
                <w:color w:val="4B5563"/>
                <w:sz w:val="16"/>
                <w:szCs w:val="16"/>
              </w:rPr>
              <w:t xml:space="preserve">住所</w:t>
            </w:r>
          </w:p>
          <w:p>
            <w:pPr>
              <w:pBdr>
                <w:bottom w:val="single" w:color="6B7280" w:sz="4" w:space="2"/>
              </w:pBdr>
              <w:spacing w:after="40" w:before="160"/>
            </w:pPr>
            <w:r>
              <w:rPr>
                <w:color w:val="4B5563"/>
                <w:sz w:val="16"/>
                <w:szCs w:val="16"/>
              </w:rPr>
              <w:t xml:space="preserve">名称</w:t>
            </w:r>
          </w:p>
          <w:p>
            <w:pPr>
              <w:pBdr>
                <w:bottom w:val="single" w:color="6B7280" w:sz="4" w:space="2"/>
              </w:pBdr>
              <w:spacing w:after="40" w:before="160"/>
            </w:pPr>
            <w:r>
              <w:rPr>
                <w:color w:val="4B5563"/>
                <w:sz w:val="16"/>
                <w:szCs w:val="16"/>
              </w:rPr>
              <w:t xml:space="preserve">代表者</w:t>
            </w:r>
            <w:r>
              <w:rPr>
                <w:color w:val="9CA3AF"/>
                <w:sz w:val="16"/>
                <w:szCs w:val="16"/>
              </w:rPr>
              <w:t xml:space="preserve">　　　　　　　　　　　　印</w:t>
            </w:r>
          </w:p>
        </w:tc>
      </w:tr>
    </w:tbl>
    <w:p>
      <w:pPr>
        <w:spacing w:after="80" w:line="120" w:lineRule="exact"/>
      </w:pPr>
    </w:p>
    <w:sectPr>
      <w:footerReference w:type="default" r:id="rId7"/>
      <w:pgSz w:w="11906" w:h="16838" w:orient="portrait"/>
      <w:pgMar w:top="850" w:right="850" w:bottom="850" w:left="85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spacing w:after="0" w:before="0" w:line="176" w:lineRule="exact"/>
      <w:jc w:val="right"/>
    </w:pPr>
    <w:r>
      <w:rPr>
        <w:color w:val="B0B5BC"/>
        <w:sz w:val="13"/>
        <w:szCs w:val="13"/>
      </w:rPr>
      <w:t xml:space="preserve">テンプレート提供：士業AI（shigyo-ai.com）</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游明朝" w:eastAsia="游明朝" w:hAnsi="游明朝"/>
        <w:color w:val="1F2328"/>
        <w:sz w:val="19"/>
        <w:szCs w:val="19"/>
      </w:rPr>
    </w:rPrDefault>
    <w:pPrDefault>
      <w:pPr>
        <w:spacing w:line="280" w:lineRule="exact"/>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業務委託契約書テンプレート 準委任（月額・継続業務）</dc:title>
  <dc:creator>士業AI（shigyo-ai.com）</dc:creator>
  <cp:lastModifiedBy>Un-named</cp:lastModifiedBy>
  <cp:revision>1</cp:revision>
  <dcterms:created xsi:type="dcterms:W3CDTF">2026-09-15T18:24:41.139Z</dcterms:created>
  <dcterms:modified xsi:type="dcterms:W3CDTF">2026-09-15T18:24:41.139Z</dcterms:modified>
</cp:coreProperties>
</file>

<file path=docProps/custom.xml><?xml version="1.0" encoding="utf-8"?>
<Properties xmlns="http://schemas.openxmlformats.org/officeDocument/2006/custom-properties" xmlns:vt="http://schemas.openxmlformats.org/officeDocument/2006/docPropsVTypes"/>
</file>