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0F766E" w:sz="18" w:space="4"/>
        </w:pBdr>
        <w:spacing w:line="540" w:lineRule="exact"/>
        <w:jc w:val="center"/>
      </w:pPr>
      <w:r>
        <w:rPr>
          <w:b/>
          <w:bCs/>
          <w:color w:val="1F2328"/>
          <w:sz w:val="40"/>
          <w:szCs w:val="40"/>
        </w:rPr>
        <w:t xml:space="preserve">顧  問  報  酬  改  定  の  ご  案  内</w:t>
      </w:r>
    </w:p>
    <w:p>
      <w:pPr>
        <w:spacing w:after="0" w:before="0" w:line="216" w:lineRule="exact"/>
        <w:jc w:val="center"/>
      </w:pPr>
      <w:r>
        <w:rPr>
          <w:b/>
          <w:bCs/>
          <w:color w:val="0F766E"/>
          <w:sz w:val="16"/>
          <w:szCs w:val="16"/>
        </w:rPr>
        <w:t xml:space="preserve">段階的な改定のお願い</w:t>
      </w:r>
    </w:p>
    <w:p>
      <w:pPr>
        <w:spacing w:after="100" w:line="120" w:lineRule="exact"/>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07"/>
        <w:gridCol w:w="300"/>
        <w:gridCol w:w="4599"/>
      </w:tblGrid>
      <w:tr>
        <w:tc>
          <w:tcPr>
            <w:tcW w:type="dxa" w:w="5307"/>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pBdr>
                <w:bottom w:val="single" w:color="1F2328" w:sz="6" w:space="2"/>
              </w:pBdr>
              <w:spacing w:after="80"/>
              <w:jc w:val="right"/>
            </w:pPr>
            <w:r>
              <w:t xml:space="preserve">　　　　　　　　　　　　　　</w:t>
            </w:r>
            <w:r>
              <w:rPr>
                <w:sz w:val="22"/>
                <w:szCs w:val="22"/>
              </w:rPr>
              <w:t xml:space="preserve"/>
            </w:r>
          </w:p>
          <w:p>
            <w:pPr>
              <w:pBdr>
                <w:bottom w:val="dotted" w:color="9CA3AF" w:sz="4" w:space="2"/>
              </w:pBdr>
              <w:spacing w:after="60"/>
            </w:pPr>
            <w:r>
              <w:rPr>
                <w:color w:val="4B5563"/>
                <w:sz w:val="16"/>
                <w:szCs w:val="16"/>
              </w:rPr>
              <w:t xml:space="preserve">役職・氏名　</w:t>
            </w:r>
          </w:p>
        </w:tc>
        <w:tc>
          <w:tcPr>
            <w:tcW w:type="dxa" w:w="3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line="120" w:lineRule="exact"/>
            </w:pPr>
          </w:p>
        </w:tc>
        <w:tc>
          <w:tcPr>
            <w:tcW w:type="dxa" w:w="4599"/>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pBdr>
                <w:bottom w:val="dotted" w:color="D1D5DB" w:sz="4" w:space="2"/>
              </w:pBdr>
              <w:spacing w:after="40"/>
            </w:pPr>
            <w:r>
              <w:rPr>
                <w:color w:val="4B5563"/>
                <w:sz w:val="16"/>
                <w:szCs w:val="16"/>
              </w:rPr>
              <w:t xml:space="preserve">日付　</w:t>
            </w:r>
          </w:p>
          <w:p>
            <w:pPr>
              <w:pBdr>
                <w:bottom w:val="dotted" w:color="D1D5DB" w:sz="4" w:space="2"/>
              </w:pBdr>
              <w:spacing w:after="40"/>
            </w:pPr>
            <w:r>
              <w:rPr>
                <w:color w:val="4B5563"/>
                <w:sz w:val="16"/>
                <w:szCs w:val="16"/>
              </w:rPr>
              <w:t xml:space="preserve">　</w:t>
            </w:r>
          </w:p>
          <w:p>
            <w:pPr>
              <w:pBdr>
                <w:bottom w:val="dotted" w:color="D1D5DB" w:sz="4" w:space="2"/>
              </w:pBdr>
              <w:spacing w:after="40"/>
            </w:pPr>
            <w:r>
              <w:rPr>
                <w:color w:val="4B5563"/>
                <w:sz w:val="16"/>
                <w:szCs w:val="16"/>
              </w:rPr>
              <w:t xml:space="preserve">　</w:t>
            </w:r>
          </w:p>
          <w:p>
            <w:pPr>
              <w:pBdr>
                <w:bottom w:val="dotted" w:color="D1D5DB" w:sz="4" w:space="2"/>
              </w:pBdr>
              <w:spacing w:after="40"/>
            </w:pPr>
            <w:r>
              <w:rPr>
                <w:color w:val="4B5563"/>
                <w:sz w:val="16"/>
                <w:szCs w:val="16"/>
              </w:rPr>
              <w:t xml:space="preserve">TEL　</w:t>
            </w:r>
          </w:p>
          <w:p>
            <w:pPr>
              <w:pBdr>
                <w:bottom w:val="dotted" w:color="D1D5DB" w:sz="4" w:space="2"/>
              </w:pBdr>
              <w:spacing w:after="40"/>
            </w:pPr>
            <w:r>
              <w:rPr>
                <w:color w:val="4B5563"/>
                <w:sz w:val="16"/>
                <w:szCs w:val="16"/>
              </w:rPr>
              <w:t xml:space="preserve">担当　</w:t>
            </w:r>
          </w:p>
        </w:tc>
      </w:tr>
    </w:tbl>
    <w:p>
      <w:pPr>
        <w:spacing w:after="80" w:line="120" w:lineRule="exact"/>
      </w:pPr>
    </w:p>
    <w:p>
      <w:pPr>
        <w:spacing w:after="100" w:line="300"/>
        <w:jc w:val="left"/>
      </w:pPr>
      <w:r>
        <w:rPr>
          <w:sz w:val="20"/>
          <w:szCs w:val="20"/>
        </w:rPr>
        <w:t xml:space="preserve">拝啓　時下ますますご清栄のこととお慶び申し上げます。平素は格別のご高配を賜り、厚く御礼申し上げます。</w:t>
      </w:r>
      <w:r>
        <w:rPr>
          <w:sz w:val="20"/>
          <w:szCs w:val="20"/>
        </w:rPr>
        <w:br/>
        <w:t xml:space="preserve">　このたび、運営コストの上昇と業務量の増加により、顧問報酬を見直させていただくこととなりました。もっとも、一度に改定した場合の貴社のご負担に配慮し、下記のとおり2段階に分けて改定させていただきます。</w:t>
      </w:r>
      <w:r>
        <w:rPr>
          <w:sz w:val="20"/>
          <w:szCs w:val="20"/>
        </w:rPr>
        <w:br/>
        <w:t xml:space="preserve">　急なご負担とならないよう配慮いたしましたので、ご理解を賜りますようお願い申し上げます。第1段階の適用までに、業務の範囲についてもあらためてご説明の機会を頂戴できれば幸いです。</w:t>
      </w:r>
    </w:p>
    <w:p>
      <w:pPr>
        <w:spacing w:after="100" w:line="300"/>
        <w:jc w:val="right"/>
      </w:pPr>
      <w:r>
        <w:rPr>
          <w:sz w:val="20"/>
          <w:szCs w:val="20"/>
        </w:rPr>
        <w:t xml:space="preserve">敬具</w:t>
      </w:r>
    </w:p>
    <w:p>
      <w:pPr>
        <w:spacing w:after="100" w:line="300"/>
        <w:jc w:val="center"/>
      </w:pPr>
      <w:r>
        <w:rPr>
          <w:sz w:val="20"/>
          <w:szCs w:val="20"/>
        </w:rPr>
        <w:t xml:space="preserve">記</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8"/>
        <w:gridCol w:w="8278"/>
      </w:tblGrid>
      <w:tr>
        <w:trPr>
          <w:trHeight w:val="340" w:hRule="atLeast"/>
        </w:trPr>
        <w:tc>
          <w:tcPr>
            <w:tcW w:type="dxa" w:w="1928"/>
            <w:tcBorders>
              <w:top w:val="single" w:color="93C1BE" w:sz="4"/>
              <w:left w:val="none" w:color="FFFFFF" w:sz="0"/>
              <w:bottom w:val="single" w:color="93C1BE" w:sz="4"/>
              <w:right w:val="none" w:color="FFFFFF" w:sz="0"/>
            </w:tcBorders>
            <w:shd w:fill="E2EFEE" w:color="auto" w:val="clear"/>
            <w:tcMar>
              <w:top w:type="dxa" w:w="30"/>
              <w:left w:type="dxa" w:w="90"/>
              <w:bottom w:type="dxa" w:w="30"/>
              <w:right w:type="dxa" w:w="90"/>
            </w:tcMar>
            <w:vAlign w:val="center"/>
          </w:tcPr>
          <w:p>
            <w:pPr>
              <w:spacing w:after="0" w:before="0" w:line="230" w:lineRule="exact"/>
            </w:pPr>
            <w:r>
              <w:rPr>
                <w:b/>
                <w:bCs/>
                <w:sz w:val="17"/>
                <w:szCs w:val="17"/>
              </w:rPr>
              <w:t xml:space="preserve">現行の顧問報酬</w:t>
            </w:r>
          </w:p>
        </w:tc>
        <w:tc>
          <w:tcPr>
            <w:tcW w:type="dxa" w:w="8278"/>
            <w:tcBorders>
              <w:top w:val="single" w:color="93C1BE" w:sz="4"/>
              <w:left w:val="none" w:color="FFFFFF" w:sz="0"/>
              <w:bottom w:val="single" w:color="93C1BE"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928"/>
            <w:tcBorders>
              <w:top w:val="single" w:color="93C1BE" w:sz="4"/>
              <w:left w:val="none" w:color="FFFFFF" w:sz="0"/>
              <w:bottom w:val="single" w:color="93C1BE" w:sz="4"/>
              <w:right w:val="none" w:color="FFFFFF" w:sz="0"/>
            </w:tcBorders>
            <w:shd w:fill="E2EFEE" w:color="auto" w:val="clear"/>
            <w:tcMar>
              <w:top w:type="dxa" w:w="30"/>
              <w:left w:type="dxa" w:w="90"/>
              <w:bottom w:type="dxa" w:w="30"/>
              <w:right w:type="dxa" w:w="90"/>
            </w:tcMar>
            <w:vAlign w:val="center"/>
          </w:tcPr>
          <w:p>
            <w:pPr>
              <w:spacing w:after="0" w:before="0" w:line="230" w:lineRule="exact"/>
            </w:pPr>
            <w:r>
              <w:rPr>
                <w:b/>
                <w:bCs/>
                <w:sz w:val="17"/>
                <w:szCs w:val="17"/>
              </w:rPr>
              <w:t xml:space="preserve">第1段階</w:t>
            </w:r>
          </w:p>
        </w:tc>
        <w:tc>
          <w:tcPr>
            <w:tcW w:type="dxa" w:w="8278"/>
            <w:tcBorders>
              <w:top w:val="single" w:color="93C1BE" w:sz="4"/>
              <w:left w:val="none" w:color="FFFFFF" w:sz="0"/>
              <w:bottom w:val="single" w:color="93C1BE"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928"/>
            <w:tcBorders>
              <w:top w:val="single" w:color="93C1BE" w:sz="4"/>
              <w:left w:val="none" w:color="FFFFFF" w:sz="0"/>
              <w:bottom w:val="single" w:color="93C1BE" w:sz="4"/>
              <w:right w:val="none" w:color="FFFFFF" w:sz="0"/>
            </w:tcBorders>
            <w:shd w:fill="E2EFEE" w:color="auto" w:val="clear"/>
            <w:tcMar>
              <w:top w:type="dxa" w:w="30"/>
              <w:left w:type="dxa" w:w="90"/>
              <w:bottom w:type="dxa" w:w="30"/>
              <w:right w:type="dxa" w:w="90"/>
            </w:tcMar>
            <w:vAlign w:val="center"/>
          </w:tcPr>
          <w:p>
            <w:pPr>
              <w:spacing w:after="0" w:before="0" w:line="230" w:lineRule="exact"/>
            </w:pPr>
            <w:r>
              <w:rPr>
                <w:b/>
                <w:bCs/>
                <w:sz w:val="17"/>
                <w:szCs w:val="17"/>
              </w:rPr>
              <w:t xml:space="preserve">第2段階</w:t>
            </w:r>
          </w:p>
        </w:tc>
        <w:tc>
          <w:tcPr>
            <w:tcW w:type="dxa" w:w="8278"/>
            <w:tcBorders>
              <w:top w:val="single" w:color="93C1BE" w:sz="4"/>
              <w:left w:val="none" w:color="FFFFFF" w:sz="0"/>
              <w:bottom w:val="single" w:color="93C1BE"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928"/>
            <w:tcBorders>
              <w:top w:val="single" w:color="93C1BE" w:sz="4"/>
              <w:left w:val="none" w:color="FFFFFF" w:sz="0"/>
              <w:bottom w:val="single" w:color="93C1BE" w:sz="4"/>
              <w:right w:val="none" w:color="FFFFFF" w:sz="0"/>
            </w:tcBorders>
            <w:shd w:fill="E2EFEE" w:color="auto" w:val="clear"/>
            <w:tcMar>
              <w:top w:type="dxa" w:w="30"/>
              <w:left w:type="dxa" w:w="90"/>
              <w:bottom w:type="dxa" w:w="30"/>
              <w:right w:type="dxa" w:w="90"/>
            </w:tcMar>
            <w:vAlign w:val="center"/>
          </w:tcPr>
          <w:p>
            <w:pPr>
              <w:spacing w:after="0" w:before="0" w:line="230" w:lineRule="exact"/>
            </w:pPr>
            <w:r>
              <w:rPr>
                <w:b/>
                <w:bCs/>
                <w:sz w:val="17"/>
                <w:szCs w:val="17"/>
              </w:rPr>
              <w:t xml:space="preserve">対象業務</w:t>
            </w:r>
          </w:p>
        </w:tc>
        <w:tc>
          <w:tcPr>
            <w:tcW w:type="dxa" w:w="8278"/>
            <w:tcBorders>
              <w:top w:val="single" w:color="93C1BE" w:sz="4"/>
              <w:left w:val="none" w:color="FFFFFF" w:sz="0"/>
              <w:bottom w:val="single" w:color="93C1BE"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928"/>
            <w:tcBorders>
              <w:top w:val="single" w:color="93C1BE" w:sz="4"/>
              <w:left w:val="none" w:color="FFFFFF" w:sz="0"/>
              <w:bottom w:val="single" w:color="93C1BE" w:sz="4"/>
              <w:right w:val="none" w:color="FFFFFF" w:sz="0"/>
            </w:tcBorders>
            <w:shd w:fill="E2EFEE" w:color="auto" w:val="clear"/>
            <w:tcMar>
              <w:top w:type="dxa" w:w="30"/>
              <w:left w:type="dxa" w:w="90"/>
              <w:bottom w:type="dxa" w:w="30"/>
              <w:right w:type="dxa" w:w="90"/>
            </w:tcMar>
            <w:vAlign w:val="center"/>
          </w:tcPr>
          <w:p>
            <w:pPr>
              <w:spacing w:after="0" w:before="0" w:line="230" w:lineRule="exact"/>
            </w:pPr>
            <w:r>
              <w:rPr>
                <w:b/>
                <w:bCs/>
                <w:sz w:val="17"/>
                <w:szCs w:val="17"/>
              </w:rPr>
              <w:t xml:space="preserve">決算報酬</w:t>
            </w:r>
          </w:p>
        </w:tc>
        <w:tc>
          <w:tcPr>
            <w:tcW w:type="dxa" w:w="8278"/>
            <w:tcBorders>
              <w:top w:val="single" w:color="93C1BE" w:sz="4"/>
              <w:left w:val="none" w:color="FFFFFF" w:sz="0"/>
              <w:bottom w:val="single" w:color="93C1BE" w:sz="4"/>
              <w:right w:val="none" w:color="FFFFFF" w:sz="0"/>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spacing w:after="100" w:line="300"/>
        <w:jc w:val="right"/>
      </w:pPr>
      <w:r>
        <w:rPr>
          <w:sz w:val="20"/>
          <w:szCs w:val="20"/>
        </w:rPr>
        <w:t xml:space="preserve">以上</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3C1BE" w:sz="4"/>
              <w:left w:val="single" w:color="93C1BE" w:sz="4"/>
              <w:bottom w:val="none" w:color="FFFFFF" w:sz="0"/>
              <w:right w:val="single" w:color="93C1BE" w:sz="4"/>
            </w:tcBorders>
            <w:shd w:fill="E2EFEE" w:color="auto" w:val="clear"/>
            <w:tcMar>
              <w:top w:type="dxa" w:w="30"/>
              <w:left w:type="dxa" w:w="90"/>
              <w:bottom w:type="dxa" w:w="30"/>
              <w:right w:type="dxa" w:w="90"/>
            </w:tcMar>
            <w:vAlign w:val="center"/>
          </w:tcPr>
          <w:p>
            <w:pPr>
              <w:spacing w:after="0" w:before="0" w:line="230" w:lineRule="exact"/>
            </w:pPr>
            <w:r>
              <w:rPr>
                <w:b/>
                <w:bCs/>
                <w:sz w:val="17"/>
                <w:szCs w:val="17"/>
              </w:rPr>
              <w:t xml:space="preserve">補足</w:t>
            </w:r>
          </w:p>
        </w:tc>
      </w:tr>
      <w:tr>
        <w:trPr>
          <w:trHeight w:val="320" w:hRule="atLeast"/>
        </w:trPr>
        <w:tc>
          <w:tcPr>
            <w:tcW w:type="dxa" w:w="10206"/>
            <w:tcBorders>
              <w:top w:val="none" w:color="FFFFFF" w:sz="0"/>
              <w:left w:val="single" w:color="93C1BE" w:sz="4"/>
              <w:bottom w:val="single" w:color="E5E7EB" w:sz="2"/>
              <w:right w:val="single" w:color="93C1BE" w:sz="4"/>
            </w:tcBorders>
            <w:tcMar>
              <w:top w:type="dxa" w:w="30"/>
              <w:left w:type="dxa" w:w="90"/>
              <w:bottom w:type="dxa" w:w="30"/>
              <w:right w:type="dxa" w:w="90"/>
            </w:tcMar>
            <w:vAlign w:val="center"/>
          </w:tcPr>
          <w:p>
            <w:pPr>
              <w:spacing w:after="0" w:before="0" w:line="257" w:lineRule="exact"/>
            </w:pPr>
            <w:r>
              <w:t xml:space="preserve"/>
            </w:r>
          </w:p>
        </w:tc>
      </w:tr>
      <w:tr>
        <w:trPr>
          <w:trHeight w:val="320" w:hRule="atLeast"/>
        </w:trPr>
        <w:tc>
          <w:tcPr>
            <w:tcW w:type="dxa" w:w="10206"/>
            <w:tcBorders>
              <w:top w:val="none" w:color="FFFFFF" w:sz="0"/>
              <w:left w:val="single" w:color="93C1BE" w:sz="4"/>
              <w:bottom w:val="single" w:color="E5E7EB" w:sz="2"/>
              <w:right w:val="single" w:color="93C1BE" w:sz="4"/>
            </w:tcBorders>
            <w:tcMar>
              <w:top w:type="dxa" w:w="30"/>
              <w:left w:type="dxa" w:w="90"/>
              <w:bottom w:type="dxa" w:w="30"/>
              <w:right w:type="dxa" w:w="90"/>
            </w:tcMar>
            <w:vAlign w:val="center"/>
          </w:tcPr>
          <w:p>
            <w:pPr>
              <w:spacing w:after="0" w:before="0" w:line="257" w:lineRule="exact"/>
            </w:pPr>
            <w:r>
              <w:t xml:space="preserve"/>
            </w:r>
          </w:p>
        </w:tc>
      </w:tr>
      <w:tr>
        <w:trPr>
          <w:trHeight w:val="320" w:hRule="atLeast"/>
        </w:trPr>
        <w:tc>
          <w:tcPr>
            <w:tcW w:type="dxa" w:w="10206"/>
            <w:tcBorders>
              <w:top w:val="none" w:color="FFFFFF" w:sz="0"/>
              <w:left w:val="single" w:color="93C1BE" w:sz="4"/>
              <w:bottom w:val="single" w:color="93C1BE" w:sz="4"/>
              <w:right w:val="single" w:color="93C1BE" w:sz="4"/>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eastAsia="游ゴシック" w:hAnsi="游ゴシック"/>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顧問料改定のご案内テンプレート 段階的改定（2段階）のご案内</dc:title>
  <dc:creator>士業AI（shigyo-ai.com）</dc:creator>
  <cp:lastModifiedBy>Un-named</cp:lastModifiedBy>
  <cp:revision>1</cp:revision>
  <dcterms:created xsi:type="dcterms:W3CDTF">2026-09-16T05:56:20.700Z</dcterms:created>
  <dcterms:modified xsi:type="dcterms:W3CDTF">2026-09-16T05:56:20.700Z</dcterms:modified>
</cp:coreProperties>
</file>

<file path=docProps/custom.xml><?xml version="1.0" encoding="utf-8"?>
<Properties xmlns="http://schemas.openxmlformats.org/officeDocument/2006/custom-properties" xmlns:vt="http://schemas.openxmlformats.org/officeDocument/2006/docPropsVTypes"/>
</file>